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8F34" w14:textId="77777777" w:rsidR="001B3DDA" w:rsidRPr="001B3DDA" w:rsidRDefault="001B3DDA" w:rsidP="001B3D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pl-PL"/>
          <w14:ligatures w14:val="none"/>
        </w:rPr>
        <w:t>REGULAMIN REKRUTACJI UCZESTNIKÓW PROJEKTU</w:t>
      </w:r>
    </w:p>
    <w:p w14:paraId="2BBDADC3" w14:textId="3DBCC2E3" w:rsidR="001B3DDA" w:rsidRPr="001B3DDA" w:rsidRDefault="001B3DDA" w:rsidP="001B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w ramach programu Erasmus+, Akcja KA122-SCH</w:t>
      </w: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Zespół Placówek Oświatowych w Stykowie</w:t>
      </w:r>
      <w:r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, </w:t>
      </w: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"Cyfrowy skok w przyszłość: AI i nowe technologie w edukacji od przedszkola do sukcesu"</w:t>
      </w:r>
    </w:p>
    <w:p w14:paraId="26BFCC96" w14:textId="77777777" w:rsidR="001B3DDA" w:rsidRPr="001B3DDA" w:rsidRDefault="001B3DDA" w:rsidP="001B3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§ 1. </w:t>
      </w:r>
      <w:proofErr w:type="spellStart"/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Postanowienia</w:t>
      </w:r>
      <w:proofErr w:type="spellEnd"/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ogólne</w:t>
      </w:r>
      <w:proofErr w:type="spellEnd"/>
    </w:p>
    <w:p w14:paraId="2718598E" w14:textId="77777777" w:rsidR="001B3DDA" w:rsidRPr="001B3DDA" w:rsidRDefault="001B3DDA" w:rsidP="001B3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Celem rekrutacji jest wyłonienie 3 pracowników kadry pedagogicznej do udziału w zagranicznej mobilności (kurs szkoleniowy w Hiszpanii) dotyczącej wykorzystania Sztucznej Inteligencji (AI) w edukacji, ze szczególnym uwzględnieniem potrzeb uczniów SEN.</w:t>
      </w:r>
    </w:p>
    <w:p w14:paraId="6C3065DD" w14:textId="77777777" w:rsidR="001B3DDA" w:rsidRPr="001B3DDA" w:rsidRDefault="001B3DDA" w:rsidP="001B3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Proces rekrutacji opiera się na zasadach przejrzystości, transparentności, równego traktowania oraz niedyskryminacji.</w:t>
      </w:r>
    </w:p>
    <w:p w14:paraId="17C0C1DA" w14:textId="77777777" w:rsidR="001B3DDA" w:rsidRPr="001B3DDA" w:rsidRDefault="001B3DDA" w:rsidP="001B3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§ 2. Komisja Rekrutacyjna</w:t>
      </w:r>
    </w:p>
    <w:p w14:paraId="58D997B1" w14:textId="77777777" w:rsidR="001B3DDA" w:rsidRPr="001B3DDA" w:rsidRDefault="001B3DDA" w:rsidP="001B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 celu zapewnienia bezstronności wyboru, powołuje się Komisję Rekrutacyjną w składzie 3-osobowym:</w:t>
      </w:r>
    </w:p>
    <w:p w14:paraId="2E9D56CA" w14:textId="23B57C13" w:rsidR="001B3DDA" w:rsidRPr="001B3DDA" w:rsidRDefault="001B3DDA" w:rsidP="001B3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Przewodniczący:</w:t>
      </w: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Przedstawiciel Rady Pedagogicznej (nieubiegający się o wyjazd).</w:t>
      </w:r>
    </w:p>
    <w:p w14:paraId="65175607" w14:textId="77777777" w:rsidR="001B3DDA" w:rsidRPr="001B3DDA" w:rsidRDefault="001B3DDA" w:rsidP="001B3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Członek:</w:t>
      </w: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Przedstawiciel Rady Pedagogicznej (nieubiegający się o wyjazd).</w:t>
      </w:r>
    </w:p>
    <w:p w14:paraId="4B4C31CB" w14:textId="77777777" w:rsidR="001B3DDA" w:rsidRPr="001B3DDA" w:rsidRDefault="001B3DDA" w:rsidP="001B3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Członek:</w:t>
      </w: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Koordynator ds. projektów lub pedagog szkolny.</w:t>
      </w:r>
    </w:p>
    <w:p w14:paraId="451F1E20" w14:textId="77777777" w:rsidR="001B3DDA" w:rsidRPr="001B3DDA" w:rsidRDefault="001B3DDA" w:rsidP="001B3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§ 3. Kryteria wyboru i skala punktowa</w:t>
      </w:r>
    </w:p>
    <w:p w14:paraId="55D3823F" w14:textId="77777777" w:rsidR="001B3DDA" w:rsidRPr="001B3DDA" w:rsidRDefault="001B3DDA" w:rsidP="001B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Kandydaci będą oceniani w skali </w:t>
      </w: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0–25 punktów</w:t>
      </w: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na podstawie następujących kryteriów:</w:t>
      </w:r>
    </w:p>
    <w:p w14:paraId="2E3895D0" w14:textId="77777777" w:rsidR="001B3DDA" w:rsidRPr="001B3DDA" w:rsidRDefault="001B3DDA" w:rsidP="001B3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Staż pracy i stopień awansu zawodowego (0–5 pkt):</w:t>
      </w:r>
    </w:p>
    <w:p w14:paraId="4BD807C1" w14:textId="77777777" w:rsidR="001B3DDA" w:rsidRPr="001B3DDA" w:rsidRDefault="001B3DDA" w:rsidP="001B3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Preferowani nauczyciele z doświadczeniem, którzy deklarują </w:t>
      </w:r>
      <w:proofErr w:type="spellStart"/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długofalne</w:t>
      </w:r>
      <w:proofErr w:type="spellEnd"/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zatrudnienie w placówce (zapewnienie trwałości rezultatów).</w:t>
      </w:r>
    </w:p>
    <w:p w14:paraId="39AE63FC" w14:textId="77777777" w:rsidR="001B3DDA" w:rsidRPr="001B3DDA" w:rsidRDefault="001B3DDA" w:rsidP="001B3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B3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Znajomość</w:t>
      </w:r>
      <w:proofErr w:type="spellEnd"/>
      <w:r w:rsidRPr="001B3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1B3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języka</w:t>
      </w:r>
      <w:proofErr w:type="spellEnd"/>
      <w:r w:rsidRPr="001B3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1B3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angielskiego</w:t>
      </w:r>
      <w:proofErr w:type="spellEnd"/>
      <w:r w:rsidRPr="001B3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(0–5 pkt):</w:t>
      </w:r>
    </w:p>
    <w:p w14:paraId="723E9176" w14:textId="77777777" w:rsidR="001B3DDA" w:rsidRPr="001B3DDA" w:rsidRDefault="001B3DDA" w:rsidP="001B3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Wymagany poziom min. B1/B2 umożliwiający aktywny udział w szkoleniu technologicznym.</w:t>
      </w:r>
    </w:p>
    <w:p w14:paraId="655F50AE" w14:textId="77777777" w:rsidR="001B3DDA" w:rsidRPr="001B3DDA" w:rsidRDefault="001B3DDA" w:rsidP="001B3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Dotychczasowe zaangażowanie w innowacje cyfrowe (0–5 pkt):</w:t>
      </w:r>
    </w:p>
    <w:p w14:paraId="14A703F2" w14:textId="77777777" w:rsidR="001B3DDA" w:rsidRPr="001B3DDA" w:rsidRDefault="001B3DDA" w:rsidP="001B3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Udokumentowane działania w zakresie TIK, </w:t>
      </w:r>
      <w:proofErr w:type="spellStart"/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eTwinning</w:t>
      </w:r>
      <w:proofErr w:type="spellEnd"/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lub udział w projektach takich jak "Laureat Ministra Edukacji".</w:t>
      </w:r>
    </w:p>
    <w:p w14:paraId="664F217F" w14:textId="77777777" w:rsidR="001B3DDA" w:rsidRPr="001B3DDA" w:rsidRDefault="001B3DDA" w:rsidP="001B3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Praca z uczniami o specjalnych potrzebach edukacyjnych (SEN) (0–5 pkt):</w:t>
      </w:r>
    </w:p>
    <w:p w14:paraId="04C4E307" w14:textId="77777777" w:rsidR="001B3DDA" w:rsidRPr="001B3DDA" w:rsidRDefault="001B3DDA" w:rsidP="001B3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Doświadczenie lub szczególne potrzeby wdrożenia AI w terapii i nauczaniu uczniów z dysfunkcjami (priorytet projektu).</w:t>
      </w:r>
    </w:p>
    <w:p w14:paraId="10462783" w14:textId="77777777" w:rsidR="001B3DDA" w:rsidRPr="001B3DDA" w:rsidRDefault="001B3DDA" w:rsidP="001B3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Motywacja i plan upowszechniania (0–5 pkt):</w:t>
      </w:r>
    </w:p>
    <w:p w14:paraId="6E668742" w14:textId="77777777" w:rsidR="001B3DDA" w:rsidRPr="001B3DDA" w:rsidRDefault="001B3DDA" w:rsidP="001B3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Ocena listu motywacyjnego: w jaki sposób nauczyciel zamierza wykorzystać wiedzę z Hiszpanii do stworzenia "Bazy Wiedzy AI" i szkolenia innych nauczycieli w gminie.</w:t>
      </w:r>
    </w:p>
    <w:p w14:paraId="6E5FD16E" w14:textId="77777777" w:rsidR="001B3DDA" w:rsidRPr="001B3DDA" w:rsidRDefault="001B3DDA" w:rsidP="001B3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§ 4. </w:t>
      </w:r>
      <w:proofErr w:type="spellStart"/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Procedura</w:t>
      </w:r>
      <w:proofErr w:type="spellEnd"/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wyboru</w:t>
      </w:r>
      <w:proofErr w:type="spellEnd"/>
    </w:p>
    <w:p w14:paraId="6CF25CDF" w14:textId="77777777" w:rsidR="001B3DDA" w:rsidRPr="001B3DDA" w:rsidRDefault="001B3DDA" w:rsidP="001B3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Komisja tworzy listę rankingową na podstawie sumy uzyskanych punktów.</w:t>
      </w:r>
    </w:p>
    <w:p w14:paraId="28E1D737" w14:textId="77777777" w:rsidR="001B3DDA" w:rsidRPr="001B3DDA" w:rsidRDefault="001B3DDA" w:rsidP="001B3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Do udziału w projekcie kwalifikują się </w:t>
      </w: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3 osoby</w:t>
      </w: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z najwyższą liczbą punktów.</w:t>
      </w:r>
    </w:p>
    <w:p w14:paraId="7B0A2AB9" w14:textId="77777777" w:rsidR="001B3DDA" w:rsidRPr="001B3DDA" w:rsidRDefault="001B3DDA" w:rsidP="001B3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Tworzona jest </w:t>
      </w:r>
      <w:r w:rsidRPr="001B3DD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lista rezerwowa</w:t>
      </w: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(kolejne osoby z listy), które mogą wziąć udział w projekcie w przypadku rezygnacji lub zdarzeń losowych osób z listy głównej.</w:t>
      </w:r>
    </w:p>
    <w:p w14:paraId="501601ED" w14:textId="77777777" w:rsidR="001B3DDA" w:rsidRPr="001B3DDA" w:rsidRDefault="001B3DDA" w:rsidP="001B3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 przypadku równej liczby punktów, decydujące znaczenie ma kryterium pracy z uczniami SEN.</w:t>
      </w:r>
    </w:p>
    <w:p w14:paraId="7754D1B6" w14:textId="77777777" w:rsidR="001B3DDA" w:rsidRPr="001B3DDA" w:rsidRDefault="001B3DDA" w:rsidP="001B3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§ 5. Obowiązki uczestnika</w:t>
      </w:r>
    </w:p>
    <w:p w14:paraId="0BFE338C" w14:textId="77777777" w:rsidR="001B3DDA" w:rsidRPr="001B3DDA" w:rsidRDefault="001B3DDA" w:rsidP="001B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Uczestnik zakwalifikowany do projektu zobowiązuje się do:</w:t>
      </w:r>
    </w:p>
    <w:p w14:paraId="320C4239" w14:textId="77777777" w:rsidR="001B3DDA" w:rsidRPr="001B3DDA" w:rsidRDefault="001B3DDA" w:rsidP="001B3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Aktywnego udziału w przygotowaniu językowym i kulturowym.</w:t>
      </w:r>
    </w:p>
    <w:p w14:paraId="1B555FAC" w14:textId="77777777" w:rsidR="001B3DDA" w:rsidRPr="001B3DDA" w:rsidRDefault="001B3DDA" w:rsidP="001B3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Uzyskania karty EKUZ oraz dopełnienia formalności ubezpieczeniowych.</w:t>
      </w:r>
    </w:p>
    <w:p w14:paraId="35441098" w14:textId="77777777" w:rsidR="001B3DDA" w:rsidRPr="001B3DDA" w:rsidRDefault="001B3DDA" w:rsidP="001B3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Opracowania min. 4 scenariuszy lekcji z wykorzystaniem AI po powrocie.</w:t>
      </w:r>
    </w:p>
    <w:p w14:paraId="0F3D5929" w14:textId="77777777" w:rsidR="001B3DDA" w:rsidRPr="001B3DDA" w:rsidRDefault="001B3DDA" w:rsidP="001B3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Udostępnienia materiałów w szkolnej "Bazie Wiedzy AI".</w:t>
      </w:r>
    </w:p>
    <w:p w14:paraId="3F922760" w14:textId="77777777" w:rsidR="001B3DDA" w:rsidRPr="001B3DDA" w:rsidRDefault="001B3DDA" w:rsidP="001B3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§ 6. Tryb odwoławczy</w:t>
      </w:r>
    </w:p>
    <w:p w14:paraId="64FD7187" w14:textId="77777777" w:rsidR="001B3DDA" w:rsidRPr="001B3DDA" w:rsidRDefault="001B3DDA" w:rsidP="001B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B3DD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Kandydatowi przysługuje prawo wniesienia odwołania od decyzji Komisji do Dyrektora szkoły w terminie 3 dni roboczych od ogłoszenia wyników.</w:t>
      </w:r>
    </w:p>
    <w:p w14:paraId="17CB14F5" w14:textId="77777777" w:rsidR="00DC4780" w:rsidRPr="001B3DDA" w:rsidRDefault="00DC4780">
      <w:pPr>
        <w:rPr>
          <w:lang w:val="pl-PL"/>
        </w:rPr>
      </w:pPr>
    </w:p>
    <w:sectPr w:rsidR="00DC4780" w:rsidRPr="001B3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275"/>
    <w:multiLevelType w:val="multilevel"/>
    <w:tmpl w:val="FE90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96C68"/>
    <w:multiLevelType w:val="multilevel"/>
    <w:tmpl w:val="442C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F2A37"/>
    <w:multiLevelType w:val="multilevel"/>
    <w:tmpl w:val="98C4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07EF7"/>
    <w:multiLevelType w:val="multilevel"/>
    <w:tmpl w:val="4198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94DDD"/>
    <w:multiLevelType w:val="multilevel"/>
    <w:tmpl w:val="A206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493780">
    <w:abstractNumId w:val="0"/>
  </w:num>
  <w:num w:numId="2" w16cid:durableId="1940329411">
    <w:abstractNumId w:val="1"/>
  </w:num>
  <w:num w:numId="3" w16cid:durableId="2045514691">
    <w:abstractNumId w:val="2"/>
  </w:num>
  <w:num w:numId="4" w16cid:durableId="580994170">
    <w:abstractNumId w:val="3"/>
  </w:num>
  <w:num w:numId="5" w16cid:durableId="1297250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DA"/>
    <w:rsid w:val="001B3DDA"/>
    <w:rsid w:val="003C0473"/>
    <w:rsid w:val="00C951C4"/>
    <w:rsid w:val="00D70FE9"/>
    <w:rsid w:val="00D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192E"/>
  <w15:chartTrackingRefBased/>
  <w15:docId w15:val="{C33EEEAA-0137-442D-8D09-974FFE8F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D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D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D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D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D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D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D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D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D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D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Pastuszka</dc:creator>
  <cp:keywords/>
  <dc:description/>
  <cp:lastModifiedBy>Agnieszka Pastuszka</cp:lastModifiedBy>
  <cp:revision>1</cp:revision>
  <dcterms:created xsi:type="dcterms:W3CDTF">2026-02-04T18:37:00Z</dcterms:created>
  <dcterms:modified xsi:type="dcterms:W3CDTF">2026-02-04T18:46:00Z</dcterms:modified>
</cp:coreProperties>
</file>